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91" w:rsidRDefault="00A57391" w:rsidP="006B0813">
      <w:pPr>
        <w:rPr>
          <w:rFonts w:ascii="Calibri" w:eastAsia="Calibri" w:hAnsi="Calibri" w:cs="Times New Roman"/>
          <w:sz w:val="24"/>
          <w:szCs w:val="24"/>
        </w:rPr>
      </w:pPr>
    </w:p>
    <w:p w:rsidR="00FB29B5" w:rsidRPr="006B0813" w:rsidRDefault="00441963" w:rsidP="006B081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Čj.  62/2019</w:t>
      </w:r>
      <w:r w:rsidR="0028272A">
        <w:rPr>
          <w:rFonts w:ascii="Calibri" w:eastAsia="Calibri" w:hAnsi="Calibri" w:cs="Times New Roman"/>
          <w:sz w:val="24"/>
          <w:szCs w:val="24"/>
        </w:rPr>
        <w:t xml:space="preserve"> MŠ</w:t>
      </w:r>
    </w:p>
    <w:p w:rsidR="006B0813" w:rsidRDefault="00343093" w:rsidP="00343093">
      <w:pPr>
        <w:pStyle w:val="Bezmezer"/>
        <w:rPr>
          <w:sz w:val="24"/>
          <w:szCs w:val="24"/>
        </w:rPr>
      </w:pPr>
      <w:r w:rsidRPr="00343093">
        <w:rPr>
          <w:sz w:val="24"/>
          <w:szCs w:val="24"/>
        </w:rPr>
        <w:t xml:space="preserve">Ředitelka Základní školy a mateřské školy Drahanovice stanovila </w:t>
      </w:r>
      <w:r w:rsidR="006B0813">
        <w:rPr>
          <w:sz w:val="24"/>
          <w:szCs w:val="24"/>
        </w:rPr>
        <w:t>v souladu s § 34 zákona č. 561/2004 Sb. o předškolním, základním, středním, vyšším odborném a jiném vzdělávání (školský zákon), ve znění pozdějších předpisů, o přijetí dítěte k předškolnímu vzdělávání v mateřské škole kritéria pro přijímání dětí do mateřských škol.</w:t>
      </w:r>
    </w:p>
    <w:p w:rsidR="006B0813" w:rsidRDefault="006B0813" w:rsidP="00343093">
      <w:pPr>
        <w:pStyle w:val="Bezmezer"/>
        <w:rPr>
          <w:sz w:val="24"/>
          <w:szCs w:val="24"/>
        </w:rPr>
      </w:pPr>
    </w:p>
    <w:p w:rsidR="006B0813" w:rsidRDefault="006B0813" w:rsidP="00343093">
      <w:pPr>
        <w:pStyle w:val="Bezmezer"/>
        <w:rPr>
          <w:sz w:val="24"/>
          <w:szCs w:val="24"/>
        </w:rPr>
      </w:pPr>
    </w:p>
    <w:p w:rsidR="006B0813" w:rsidRDefault="006B0813" w:rsidP="00343093">
      <w:pPr>
        <w:pStyle w:val="Bezmezer"/>
        <w:rPr>
          <w:sz w:val="24"/>
          <w:szCs w:val="24"/>
        </w:rPr>
      </w:pPr>
    </w:p>
    <w:p w:rsidR="006A63FD" w:rsidRPr="006B0813" w:rsidRDefault="006B0813" w:rsidP="006B0813">
      <w:pPr>
        <w:rPr>
          <w:sz w:val="32"/>
          <w:szCs w:val="32"/>
          <w:u w:val="single"/>
        </w:rPr>
      </w:pPr>
      <w:r>
        <w:rPr>
          <w:sz w:val="24"/>
          <w:szCs w:val="24"/>
        </w:rPr>
        <w:t xml:space="preserve"> </w:t>
      </w:r>
      <w:r w:rsidRPr="006B0813">
        <w:rPr>
          <w:sz w:val="32"/>
          <w:szCs w:val="32"/>
          <w:u w:val="single"/>
        </w:rPr>
        <w:t>Kritéria pro přijímání dětí do mateřské školy Drahanovice a Ludéřov.</w:t>
      </w:r>
    </w:p>
    <w:p w:rsidR="007C0983" w:rsidRPr="006B0813" w:rsidRDefault="006A63FD" w:rsidP="006B0813">
      <w:pPr>
        <w:rPr>
          <w:rFonts w:eastAsia="Calibri" w:cstheme="minorHAnsi"/>
          <w:color w:val="333333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Do mateřské školy</w:t>
      </w:r>
      <w:r w:rsidRPr="006A63FD">
        <w:rPr>
          <w:rFonts w:eastAsia="Calibri" w:cstheme="minorHAnsi"/>
          <w:color w:val="000000"/>
          <w:sz w:val="24"/>
          <w:szCs w:val="24"/>
        </w:rPr>
        <w:t xml:space="preserve"> jsou přijímány </w:t>
      </w:r>
      <w:r w:rsidRPr="006A63FD">
        <w:rPr>
          <w:rFonts w:eastAsia="Calibri" w:cstheme="minorHAnsi"/>
          <w:color w:val="333333"/>
          <w:sz w:val="24"/>
          <w:szCs w:val="24"/>
        </w:rPr>
        <w:t>děti s prokazatelným pravidelným očkováním, nebo s dokladem, že se očkování nemohou podrobit pro trvalou kontraindikaci</w:t>
      </w:r>
      <w:r w:rsidR="00960F49">
        <w:rPr>
          <w:rFonts w:eastAsia="Calibri" w:cstheme="minorHAnsi"/>
          <w:color w:val="333333"/>
          <w:sz w:val="24"/>
          <w:szCs w:val="24"/>
        </w:rPr>
        <w:t xml:space="preserve"> nebo, že jsou proti nákaze imunní</w:t>
      </w:r>
      <w:r w:rsidRPr="006A63FD">
        <w:rPr>
          <w:rFonts w:eastAsia="Calibri" w:cstheme="minorHAnsi"/>
          <w:color w:val="333333"/>
          <w:sz w:val="24"/>
          <w:szCs w:val="24"/>
        </w:rPr>
        <w:t xml:space="preserve"> </w:t>
      </w:r>
      <w:r w:rsidRPr="006A63FD">
        <w:rPr>
          <w:rFonts w:eastAsia="Calibri" w:cstheme="minorHAnsi"/>
          <w:i/>
          <w:color w:val="333333"/>
          <w:sz w:val="24"/>
          <w:szCs w:val="24"/>
        </w:rPr>
        <w:t xml:space="preserve">(§ 34 odst. 3 škol. </w:t>
      </w:r>
      <w:proofErr w:type="gramStart"/>
      <w:r w:rsidRPr="006A63FD">
        <w:rPr>
          <w:rFonts w:eastAsia="Calibri" w:cstheme="minorHAnsi"/>
          <w:i/>
          <w:color w:val="333333"/>
          <w:sz w:val="24"/>
          <w:szCs w:val="24"/>
        </w:rPr>
        <w:t>zákona</w:t>
      </w:r>
      <w:proofErr w:type="gramEnd"/>
      <w:r w:rsidRPr="006A63FD">
        <w:rPr>
          <w:rFonts w:eastAsia="Calibri" w:cstheme="minorHAnsi"/>
          <w:i/>
          <w:color w:val="333333"/>
          <w:sz w:val="24"/>
          <w:szCs w:val="24"/>
        </w:rPr>
        <w:t xml:space="preserve">) </w:t>
      </w:r>
      <w:r w:rsidRPr="006A63FD">
        <w:rPr>
          <w:rFonts w:eastAsia="Calibri" w:cstheme="minorHAnsi"/>
          <w:color w:val="333333"/>
          <w:sz w:val="24"/>
          <w:szCs w:val="24"/>
        </w:rPr>
        <w:t>podle následujícíc</w:t>
      </w:r>
      <w:r w:rsidR="006B0813">
        <w:rPr>
          <w:rFonts w:eastAsia="Calibri" w:cstheme="minorHAnsi"/>
          <w:color w:val="333333"/>
          <w:sz w:val="24"/>
          <w:szCs w:val="24"/>
        </w:rPr>
        <w:t>h kritérií</w:t>
      </w:r>
      <w:r w:rsidRPr="006A63FD">
        <w:rPr>
          <w:rFonts w:eastAsia="Calibri" w:cstheme="minorHAnsi"/>
          <w:color w:val="333333"/>
          <w:sz w:val="24"/>
          <w:szCs w:val="24"/>
        </w:rPr>
        <w:t>.</w:t>
      </w:r>
    </w:p>
    <w:p w:rsidR="006E45DF" w:rsidRPr="006A63FD" w:rsidRDefault="006E45DF" w:rsidP="00343093">
      <w:pPr>
        <w:pStyle w:val="Bezmezer"/>
        <w:rPr>
          <w:b/>
          <w:sz w:val="24"/>
          <w:szCs w:val="24"/>
        </w:rPr>
      </w:pPr>
      <w:r w:rsidRPr="006A63FD">
        <w:rPr>
          <w:b/>
          <w:sz w:val="24"/>
          <w:szCs w:val="24"/>
        </w:rPr>
        <w:t>1. Děti, které nejpozději k 31. 8. daného roku dovrší 5 let, jsou přijímány přednostně</w:t>
      </w:r>
      <w:r w:rsidR="006A63FD" w:rsidRPr="006A63FD">
        <w:rPr>
          <w:b/>
          <w:sz w:val="24"/>
          <w:szCs w:val="24"/>
        </w:rPr>
        <w:t>.</w:t>
      </w:r>
    </w:p>
    <w:p w:rsidR="006E45DF" w:rsidRDefault="006E45DF" w:rsidP="006E45DF">
      <w:pPr>
        <w:pStyle w:val="Bezmezer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Pro tyto děti </w:t>
      </w:r>
      <w:r w:rsidR="00652026">
        <w:rPr>
          <w:sz w:val="24"/>
          <w:szCs w:val="24"/>
        </w:rPr>
        <w:t>je od 1. 9. 2021</w:t>
      </w:r>
      <w:bookmarkStart w:id="0" w:name="_GoBack"/>
      <w:bookmarkEnd w:id="0"/>
      <w:r>
        <w:rPr>
          <w:sz w:val="24"/>
          <w:szCs w:val="24"/>
        </w:rPr>
        <w:t xml:space="preserve"> p</w:t>
      </w:r>
      <w:r w:rsidR="0065455B">
        <w:rPr>
          <w:sz w:val="24"/>
          <w:szCs w:val="24"/>
        </w:rPr>
        <w:t>ředškolní vzdělávání povinné. (P</w:t>
      </w:r>
      <w:r w:rsidRPr="006E45DF">
        <w:rPr>
          <w:sz w:val="24"/>
          <w:szCs w:val="24"/>
        </w:rPr>
        <w:t>ovinné předškolní vzdělávání se nevztahuje na děti s</w:t>
      </w:r>
      <w:r>
        <w:rPr>
          <w:sz w:val="24"/>
          <w:szCs w:val="24"/>
        </w:rPr>
        <w:t> </w:t>
      </w:r>
      <w:r w:rsidRPr="006E45DF">
        <w:rPr>
          <w:sz w:val="24"/>
          <w:szCs w:val="24"/>
        </w:rPr>
        <w:t>hlubokým</w:t>
      </w:r>
      <w:r>
        <w:rPr>
          <w:sz w:val="24"/>
          <w:szCs w:val="24"/>
        </w:rPr>
        <w:t xml:space="preserve"> mentálním postižením)</w:t>
      </w:r>
      <w:r w:rsidR="0065455B">
        <w:rPr>
          <w:sz w:val="24"/>
          <w:szCs w:val="24"/>
        </w:rPr>
        <w:t>.</w:t>
      </w:r>
    </w:p>
    <w:p w:rsidR="006E45DF" w:rsidRPr="006A63FD" w:rsidRDefault="006E45DF" w:rsidP="006E45DF">
      <w:pPr>
        <w:pStyle w:val="Bezmezer"/>
        <w:ind w:left="720"/>
        <w:rPr>
          <w:b/>
          <w:sz w:val="24"/>
          <w:szCs w:val="24"/>
        </w:rPr>
      </w:pPr>
    </w:p>
    <w:p w:rsidR="006E45DF" w:rsidRPr="006A63FD" w:rsidRDefault="006E45DF" w:rsidP="006E45DF">
      <w:pPr>
        <w:pStyle w:val="Bezmezer"/>
        <w:rPr>
          <w:b/>
          <w:sz w:val="24"/>
          <w:szCs w:val="24"/>
        </w:rPr>
      </w:pPr>
      <w:r w:rsidRPr="006A63FD">
        <w:rPr>
          <w:b/>
          <w:sz w:val="24"/>
          <w:szCs w:val="24"/>
        </w:rPr>
        <w:t xml:space="preserve">2. Děti, které nejpozději k 31. 8. </w:t>
      </w:r>
      <w:r w:rsidR="008928ED" w:rsidRPr="006A63FD">
        <w:rPr>
          <w:b/>
          <w:sz w:val="24"/>
          <w:szCs w:val="24"/>
        </w:rPr>
        <w:t>d</w:t>
      </w:r>
      <w:r w:rsidRPr="006A63FD">
        <w:rPr>
          <w:b/>
          <w:sz w:val="24"/>
          <w:szCs w:val="24"/>
        </w:rPr>
        <w:t xml:space="preserve">aného </w:t>
      </w:r>
      <w:r w:rsidR="006A63FD">
        <w:rPr>
          <w:b/>
          <w:sz w:val="24"/>
          <w:szCs w:val="24"/>
        </w:rPr>
        <w:t>roku dovrší 4 let věku a</w:t>
      </w:r>
      <w:r w:rsidR="006B0813">
        <w:rPr>
          <w:b/>
          <w:sz w:val="24"/>
          <w:szCs w:val="24"/>
        </w:rPr>
        <w:t xml:space="preserve"> mají trvalý pobyt ve </w:t>
      </w:r>
      <w:r w:rsidRPr="006A63FD">
        <w:rPr>
          <w:b/>
          <w:sz w:val="24"/>
          <w:szCs w:val="24"/>
        </w:rPr>
        <w:t>školském obvodu OÚ Drahanovice.</w:t>
      </w:r>
    </w:p>
    <w:p w:rsidR="008928ED" w:rsidRDefault="008928ED" w:rsidP="008928ED">
      <w:pPr>
        <w:pStyle w:val="Bezmezer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Tyto děti mají právo na přednostní přijetí</w:t>
      </w:r>
      <w:r w:rsidR="006B0813">
        <w:rPr>
          <w:sz w:val="24"/>
          <w:szCs w:val="24"/>
        </w:rPr>
        <w:t>.</w:t>
      </w:r>
    </w:p>
    <w:p w:rsidR="008928ED" w:rsidRPr="006A63FD" w:rsidRDefault="008928ED" w:rsidP="008928ED">
      <w:pPr>
        <w:pStyle w:val="Bezmezer"/>
        <w:rPr>
          <w:b/>
          <w:sz w:val="24"/>
          <w:szCs w:val="24"/>
        </w:rPr>
      </w:pPr>
    </w:p>
    <w:p w:rsidR="008928ED" w:rsidRPr="006A63FD" w:rsidRDefault="008928ED" w:rsidP="008928ED">
      <w:pPr>
        <w:pStyle w:val="Bezmezer"/>
        <w:rPr>
          <w:b/>
          <w:sz w:val="24"/>
          <w:szCs w:val="24"/>
        </w:rPr>
      </w:pPr>
      <w:r w:rsidRPr="006A63FD">
        <w:rPr>
          <w:b/>
          <w:sz w:val="24"/>
          <w:szCs w:val="24"/>
        </w:rPr>
        <w:t xml:space="preserve">3. Děti, které nejpozději k 31. 8. daného </w:t>
      </w:r>
      <w:r w:rsidR="006A63FD">
        <w:rPr>
          <w:b/>
          <w:sz w:val="24"/>
          <w:szCs w:val="24"/>
        </w:rPr>
        <w:t>roku dovrší 3 let věku a</w:t>
      </w:r>
      <w:r w:rsidRPr="006A63FD">
        <w:rPr>
          <w:b/>
          <w:sz w:val="24"/>
          <w:szCs w:val="24"/>
        </w:rPr>
        <w:t xml:space="preserve"> mají trvalý pobyt ve školském obvodu OÚ Drahanovice</w:t>
      </w:r>
      <w:r w:rsidR="006B0813">
        <w:rPr>
          <w:b/>
          <w:sz w:val="24"/>
          <w:szCs w:val="24"/>
        </w:rPr>
        <w:t>.</w:t>
      </w:r>
    </w:p>
    <w:p w:rsidR="008928ED" w:rsidRDefault="008928ED" w:rsidP="008928ED">
      <w:pPr>
        <w:pStyle w:val="Bezmezer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Tyto děti mají právo na přednostní přijetí</w:t>
      </w:r>
      <w:r w:rsidR="006B0813">
        <w:rPr>
          <w:sz w:val="24"/>
          <w:szCs w:val="24"/>
        </w:rPr>
        <w:t>.</w:t>
      </w:r>
    </w:p>
    <w:p w:rsidR="008928ED" w:rsidRDefault="008928ED" w:rsidP="008928ED">
      <w:pPr>
        <w:pStyle w:val="Bezmezer"/>
        <w:rPr>
          <w:sz w:val="24"/>
          <w:szCs w:val="24"/>
        </w:rPr>
      </w:pPr>
    </w:p>
    <w:p w:rsidR="008928ED" w:rsidRPr="006A63FD" w:rsidRDefault="006A63FD" w:rsidP="008928ED">
      <w:pPr>
        <w:pStyle w:val="Bezmezer"/>
        <w:rPr>
          <w:b/>
          <w:sz w:val="24"/>
          <w:szCs w:val="24"/>
        </w:rPr>
      </w:pPr>
      <w:r w:rsidRPr="006A63FD">
        <w:rPr>
          <w:b/>
          <w:sz w:val="24"/>
          <w:szCs w:val="24"/>
        </w:rPr>
        <w:t>4. Děti mladší 3 let</w:t>
      </w:r>
      <w:r w:rsidR="008928ED" w:rsidRPr="006A63FD">
        <w:rPr>
          <w:b/>
          <w:sz w:val="24"/>
          <w:szCs w:val="24"/>
        </w:rPr>
        <w:t>, které dovrší věku 3 let během školního roku</w:t>
      </w:r>
      <w:r w:rsidRPr="006A63FD">
        <w:rPr>
          <w:b/>
          <w:sz w:val="24"/>
          <w:szCs w:val="24"/>
        </w:rPr>
        <w:t xml:space="preserve"> a</w:t>
      </w:r>
      <w:r w:rsidR="008928ED" w:rsidRPr="006A63FD">
        <w:rPr>
          <w:b/>
          <w:sz w:val="24"/>
          <w:szCs w:val="24"/>
        </w:rPr>
        <w:t xml:space="preserve"> mají trvalý pobyt ve školském obvodu OÚ Drahanovice.</w:t>
      </w:r>
    </w:p>
    <w:p w:rsidR="008928ED" w:rsidRDefault="008928ED" w:rsidP="008928ED">
      <w:pPr>
        <w:pStyle w:val="Bezmezer"/>
        <w:rPr>
          <w:sz w:val="24"/>
          <w:szCs w:val="24"/>
        </w:rPr>
      </w:pPr>
    </w:p>
    <w:p w:rsidR="00033312" w:rsidRPr="006A63FD" w:rsidRDefault="008928ED" w:rsidP="008928ED">
      <w:pPr>
        <w:pStyle w:val="Bezmezer"/>
        <w:rPr>
          <w:b/>
          <w:sz w:val="24"/>
          <w:szCs w:val="24"/>
        </w:rPr>
      </w:pPr>
      <w:r w:rsidRPr="006A63FD">
        <w:rPr>
          <w:b/>
          <w:sz w:val="24"/>
          <w:szCs w:val="24"/>
        </w:rPr>
        <w:t>5. Děti, které nemají trvalý pobyt ve školském obvodu OÚ Drahanovice.</w:t>
      </w:r>
    </w:p>
    <w:p w:rsidR="00033312" w:rsidRDefault="00033312" w:rsidP="00343093">
      <w:pPr>
        <w:pStyle w:val="Bezmezer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6A63FD" w:rsidRDefault="006A63FD" w:rsidP="00343093">
      <w:pPr>
        <w:pStyle w:val="Bezmezer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>Ředitelka ZŠ a MŠ rozhoduje o přijetí vždy tak, aby nepřekročila maximální počty dětí a zajistila optimální podmínky pro vzdělávání.</w:t>
      </w:r>
    </w:p>
    <w:p w:rsidR="001619AE" w:rsidRPr="008928ED" w:rsidRDefault="001619AE" w:rsidP="008928ED">
      <w:pPr>
        <w:rPr>
          <w:rFonts w:ascii="Calibri" w:eastAsia="Calibri" w:hAnsi="Calibri" w:cs="Times New Roman"/>
          <w:b/>
          <w:color w:val="333333"/>
          <w:sz w:val="24"/>
          <w:szCs w:val="24"/>
        </w:rPr>
      </w:pPr>
    </w:p>
    <w:p w:rsidR="005D69F9" w:rsidRPr="008928ED" w:rsidRDefault="005D69F9" w:rsidP="008928ED">
      <w:pPr>
        <w:rPr>
          <w:rFonts w:ascii="Calibri" w:eastAsia="Calibri" w:hAnsi="Calibri" w:cs="Times New Roman"/>
          <w:color w:val="333333"/>
          <w:sz w:val="24"/>
          <w:szCs w:val="24"/>
        </w:rPr>
      </w:pPr>
    </w:p>
    <w:p w:rsidR="001619AE" w:rsidRDefault="001619AE" w:rsidP="007C0983">
      <w:pPr>
        <w:pStyle w:val="Odstavecseseznamem"/>
        <w:rPr>
          <w:rFonts w:ascii="Calibri" w:eastAsia="Calibri" w:hAnsi="Calibri" w:cs="Times New Roman"/>
          <w:color w:val="333333"/>
          <w:sz w:val="24"/>
          <w:szCs w:val="24"/>
        </w:rPr>
      </w:pPr>
    </w:p>
    <w:p w:rsidR="009125D5" w:rsidRPr="001619AE" w:rsidRDefault="009125D5" w:rsidP="007C0983">
      <w:pPr>
        <w:pStyle w:val="Odstavecseseznamem"/>
        <w:rPr>
          <w:rFonts w:ascii="Calibri" w:eastAsia="Calibri" w:hAnsi="Calibri" w:cs="Times New Roman"/>
          <w:color w:val="333333"/>
          <w:sz w:val="24"/>
          <w:szCs w:val="24"/>
        </w:rPr>
      </w:pPr>
    </w:p>
    <w:p w:rsidR="001619AE" w:rsidRDefault="00213CCD" w:rsidP="007C0983">
      <w:pPr>
        <w:pStyle w:val="Bezmezer"/>
      </w:pPr>
      <w:r>
        <w:t xml:space="preserve">V Drahanovicích </w:t>
      </w:r>
      <w:proofErr w:type="gramStart"/>
      <w:r>
        <w:t>dne  9. 3. 2021</w:t>
      </w:r>
      <w:proofErr w:type="gramEnd"/>
      <w:r w:rsidR="003D45DD">
        <w:t xml:space="preserve">      </w:t>
      </w:r>
      <w:r w:rsidR="007C0983">
        <w:t xml:space="preserve">                        </w:t>
      </w:r>
      <w:r w:rsidR="007C0983">
        <w:tab/>
      </w:r>
      <w:r w:rsidR="007C0983">
        <w:tab/>
        <w:t xml:space="preserve">     Mgr. Lenka Trávníčková</w:t>
      </w:r>
    </w:p>
    <w:p w:rsidR="007C0983" w:rsidRPr="001619AE" w:rsidRDefault="007C0983" w:rsidP="007C098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ředitelka ZŠ a MŠ</w:t>
      </w:r>
    </w:p>
    <w:p w:rsidR="00033312" w:rsidRPr="00343093" w:rsidRDefault="00033312" w:rsidP="00343093">
      <w:pPr>
        <w:pStyle w:val="Bezmezer"/>
        <w:rPr>
          <w:sz w:val="24"/>
          <w:szCs w:val="24"/>
        </w:rPr>
      </w:pPr>
    </w:p>
    <w:sectPr w:rsidR="00033312" w:rsidRPr="00343093" w:rsidSect="00840C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D1F" w:rsidRDefault="00934D1F" w:rsidP="00FC16F7">
      <w:pPr>
        <w:spacing w:after="0" w:line="240" w:lineRule="auto"/>
      </w:pPr>
      <w:r>
        <w:separator/>
      </w:r>
    </w:p>
  </w:endnote>
  <w:endnote w:type="continuationSeparator" w:id="0">
    <w:p w:rsidR="00934D1F" w:rsidRDefault="00934D1F" w:rsidP="00FC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D1F" w:rsidRDefault="00934D1F" w:rsidP="00FC16F7">
      <w:pPr>
        <w:spacing w:after="0" w:line="240" w:lineRule="auto"/>
      </w:pPr>
      <w:r>
        <w:separator/>
      </w:r>
    </w:p>
  </w:footnote>
  <w:footnote w:type="continuationSeparator" w:id="0">
    <w:p w:rsidR="00934D1F" w:rsidRDefault="00934D1F" w:rsidP="00FC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8"/>
        <w:szCs w:val="28"/>
        <w:lang w:eastAsia="cs-CZ"/>
      </w:rPr>
      <w:alias w:val="Název"/>
      <w:id w:val="77738743"/>
      <w:placeholder>
        <w:docPart w:val="38F839EC48D2427981AB8777A47189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C16F7" w:rsidRPr="00A57391" w:rsidRDefault="00FC16F7" w:rsidP="00FC16F7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>Základní škola a Mateřská škola Drahanovice, příspěvková organizace</w:t>
        </w:r>
        <w:r w:rsidR="00CD2021" w:rsidRP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 xml:space="preserve">.    </w:t>
        </w:r>
        <w:r w:rsid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 xml:space="preserve">  </w:t>
        </w:r>
        <w:r w:rsidR="00CD2021" w:rsidRP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>A</w:t>
        </w:r>
        <w:r w:rsidRP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 xml:space="preserve">dresa:      783 44 Drahanovice 44               </w:t>
        </w:r>
        <w:r w:rsid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 xml:space="preserve">                  </w:t>
        </w:r>
        <w:r w:rsidRP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 xml:space="preserve">   IČ: 75028921</w:t>
        </w:r>
      </w:p>
    </w:sdtContent>
  </w:sdt>
  <w:p w:rsidR="00FC16F7" w:rsidRDefault="00FC16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D9C"/>
    <w:multiLevelType w:val="hybridMultilevel"/>
    <w:tmpl w:val="2640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8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8EC30AD"/>
    <w:multiLevelType w:val="hybridMultilevel"/>
    <w:tmpl w:val="4D6CA59C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37F612D2"/>
    <w:multiLevelType w:val="hybridMultilevel"/>
    <w:tmpl w:val="59126622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>
    <w:nsid w:val="39CB4D35"/>
    <w:multiLevelType w:val="hybridMultilevel"/>
    <w:tmpl w:val="1390B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8712B"/>
    <w:multiLevelType w:val="hybridMultilevel"/>
    <w:tmpl w:val="BE74E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07E05"/>
    <w:multiLevelType w:val="hybridMultilevel"/>
    <w:tmpl w:val="B63EE520"/>
    <w:lvl w:ilvl="0" w:tplc="ADF29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02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4881056"/>
    <w:multiLevelType w:val="hybridMultilevel"/>
    <w:tmpl w:val="B782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F666C"/>
    <w:multiLevelType w:val="hybridMultilevel"/>
    <w:tmpl w:val="314EF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509AD"/>
    <w:multiLevelType w:val="hybridMultilevel"/>
    <w:tmpl w:val="CB702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6F7"/>
    <w:rsid w:val="00033312"/>
    <w:rsid w:val="000C6789"/>
    <w:rsid w:val="00154AB4"/>
    <w:rsid w:val="001619AE"/>
    <w:rsid w:val="00213CCD"/>
    <w:rsid w:val="0028272A"/>
    <w:rsid w:val="002A261B"/>
    <w:rsid w:val="002A653F"/>
    <w:rsid w:val="002C7424"/>
    <w:rsid w:val="00343093"/>
    <w:rsid w:val="00363C36"/>
    <w:rsid w:val="003D45DD"/>
    <w:rsid w:val="00441963"/>
    <w:rsid w:val="004D2425"/>
    <w:rsid w:val="005524E1"/>
    <w:rsid w:val="005D01EE"/>
    <w:rsid w:val="005D69F9"/>
    <w:rsid w:val="00605925"/>
    <w:rsid w:val="00642DC3"/>
    <w:rsid w:val="00652026"/>
    <w:rsid w:val="0065455B"/>
    <w:rsid w:val="006878EC"/>
    <w:rsid w:val="006A63FD"/>
    <w:rsid w:val="006B0813"/>
    <w:rsid w:val="006E45DF"/>
    <w:rsid w:val="00720329"/>
    <w:rsid w:val="0074238F"/>
    <w:rsid w:val="007C0983"/>
    <w:rsid w:val="007C27F1"/>
    <w:rsid w:val="00840C58"/>
    <w:rsid w:val="008928ED"/>
    <w:rsid w:val="008D0349"/>
    <w:rsid w:val="009070BA"/>
    <w:rsid w:val="009125D5"/>
    <w:rsid w:val="00934D1F"/>
    <w:rsid w:val="00960F49"/>
    <w:rsid w:val="00A03A74"/>
    <w:rsid w:val="00A57391"/>
    <w:rsid w:val="00AB7D34"/>
    <w:rsid w:val="00B347F9"/>
    <w:rsid w:val="00C12A1E"/>
    <w:rsid w:val="00C641FB"/>
    <w:rsid w:val="00CB55B7"/>
    <w:rsid w:val="00CD2021"/>
    <w:rsid w:val="00CF0E60"/>
    <w:rsid w:val="00DD2A91"/>
    <w:rsid w:val="00E55201"/>
    <w:rsid w:val="00E75B48"/>
    <w:rsid w:val="00F061CF"/>
    <w:rsid w:val="00F50602"/>
    <w:rsid w:val="00F71E7F"/>
    <w:rsid w:val="00FB29B5"/>
    <w:rsid w:val="00FC16F7"/>
    <w:rsid w:val="00FD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C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6F7"/>
  </w:style>
  <w:style w:type="paragraph" w:styleId="Zpat">
    <w:name w:val="footer"/>
    <w:basedOn w:val="Normln"/>
    <w:link w:val="ZpatChar"/>
    <w:uiPriority w:val="99"/>
    <w:unhideWhenUsed/>
    <w:rsid w:val="00FC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6F7"/>
  </w:style>
  <w:style w:type="paragraph" w:styleId="Textbubliny">
    <w:name w:val="Balloon Text"/>
    <w:basedOn w:val="Normln"/>
    <w:link w:val="TextbublinyChar"/>
    <w:uiPriority w:val="99"/>
    <w:semiHidden/>
    <w:unhideWhenUsed/>
    <w:rsid w:val="00FC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6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16F7"/>
    <w:pPr>
      <w:ind w:left="720"/>
      <w:contextualSpacing/>
    </w:pPr>
  </w:style>
  <w:style w:type="paragraph" w:styleId="Bezmezer">
    <w:name w:val="No Spacing"/>
    <w:uiPriority w:val="1"/>
    <w:qFormat/>
    <w:rsid w:val="00CB55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6F7"/>
  </w:style>
  <w:style w:type="paragraph" w:styleId="Zpat">
    <w:name w:val="footer"/>
    <w:basedOn w:val="Normln"/>
    <w:link w:val="ZpatChar"/>
    <w:uiPriority w:val="99"/>
    <w:unhideWhenUsed/>
    <w:rsid w:val="00FC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6F7"/>
  </w:style>
  <w:style w:type="paragraph" w:styleId="Textbubliny">
    <w:name w:val="Balloon Text"/>
    <w:basedOn w:val="Normln"/>
    <w:link w:val="TextbublinyChar"/>
    <w:uiPriority w:val="99"/>
    <w:semiHidden/>
    <w:unhideWhenUsed/>
    <w:rsid w:val="00FC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6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1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F839EC48D2427981AB8777A4718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52EAC6-B41B-454E-828A-80F992EE36B8}"/>
      </w:docPartPr>
      <w:docPartBody>
        <w:p w:rsidR="001D6040" w:rsidRDefault="00921976" w:rsidP="00921976">
          <w:pPr>
            <w:pStyle w:val="38F839EC48D2427981AB8777A47189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1976"/>
    <w:rsid w:val="00007320"/>
    <w:rsid w:val="00010108"/>
    <w:rsid w:val="000737FB"/>
    <w:rsid w:val="000F4481"/>
    <w:rsid w:val="001D6040"/>
    <w:rsid w:val="0030264C"/>
    <w:rsid w:val="00557868"/>
    <w:rsid w:val="005B35D9"/>
    <w:rsid w:val="005E59A7"/>
    <w:rsid w:val="0081511C"/>
    <w:rsid w:val="0085066D"/>
    <w:rsid w:val="00921976"/>
    <w:rsid w:val="00A71C98"/>
    <w:rsid w:val="00C44680"/>
    <w:rsid w:val="00D6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5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F839EC48D2427981AB8777A4718902">
    <w:name w:val="38F839EC48D2427981AB8777A4718902"/>
    <w:rsid w:val="009219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Drahanovice, příspěvková organizace.      Adresa:      783 44 Drahanovice 44                                    IČ: 75028921</vt:lpstr>
    </vt:vector>
  </TitlesOfParts>
  <Company>HP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Drahanovice, příspěvková organizace.      Adresa:      783 44 Drahanovice 44                                    IČ: 75028921</dc:title>
  <dc:creator>MŠD</dc:creator>
  <cp:lastModifiedBy>MŠD</cp:lastModifiedBy>
  <cp:revision>32</cp:revision>
  <cp:lastPrinted>2021-04-08T09:02:00Z</cp:lastPrinted>
  <dcterms:created xsi:type="dcterms:W3CDTF">2016-11-18T12:23:00Z</dcterms:created>
  <dcterms:modified xsi:type="dcterms:W3CDTF">2021-04-08T09:04:00Z</dcterms:modified>
</cp:coreProperties>
</file>